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D4" w:rsidRDefault="00BB3CD4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3CD4" w:rsidRDefault="00BB3CD4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3CD4" w:rsidRPr="00164C22" w:rsidRDefault="00BB3CD4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C22">
        <w:rPr>
          <w:rFonts w:ascii="Times New Roman" w:hAnsi="Times New Roman" w:cs="Times New Roman"/>
          <w:b/>
          <w:bCs/>
          <w:sz w:val="28"/>
          <w:szCs w:val="28"/>
        </w:rPr>
        <w:t>Заключение комиссии по аккредитационной экспертизе</w:t>
      </w:r>
    </w:p>
    <w:p w:rsidR="00BB3CD4" w:rsidRPr="00164C22" w:rsidRDefault="00BB3CD4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C22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бюджетного образовательного учреждения </w:t>
      </w:r>
    </w:p>
    <w:p w:rsidR="00BB3CD4" w:rsidRPr="00164C22" w:rsidRDefault="00BB3CD4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C22">
        <w:rPr>
          <w:rFonts w:ascii="Times New Roman" w:hAnsi="Times New Roman" w:cs="Times New Roman"/>
          <w:b/>
          <w:bCs/>
          <w:sz w:val="28"/>
          <w:szCs w:val="28"/>
        </w:rPr>
        <w:t xml:space="preserve">среднего профессионального образования </w:t>
      </w:r>
    </w:p>
    <w:p w:rsidR="00BB3CD4" w:rsidRPr="00164C22" w:rsidRDefault="00BB3CD4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C2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Невинномысский энергетический техникум</w:t>
      </w:r>
      <w:r w:rsidRPr="00164C2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B3CD4" w:rsidRDefault="00BB3CD4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3CD4" w:rsidRPr="00B433E0" w:rsidRDefault="00BB3CD4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3CD4" w:rsidRPr="0071294B" w:rsidRDefault="00BB3CD4" w:rsidP="006524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94B">
        <w:rPr>
          <w:rFonts w:ascii="Times New Roman" w:hAnsi="Times New Roman" w:cs="Times New Roman"/>
          <w:sz w:val="24"/>
          <w:szCs w:val="24"/>
        </w:rPr>
        <w:t xml:space="preserve">Экспертиза проводилась в соответствии с приказом министерства образования и молодежной политики Ставропольского края от «31» марта 2014 г. № 162-а с «16» апреля 2014 г. по «19» апреля 2014 г. </w:t>
      </w:r>
      <w:r w:rsidRPr="0071294B">
        <w:rPr>
          <w:rFonts w:ascii="Times New Roman" w:hAnsi="Times New Roman" w:cs="Times New Roman"/>
          <w:b/>
          <w:bCs/>
          <w:sz w:val="24"/>
          <w:szCs w:val="24"/>
        </w:rPr>
        <w:t>по следующим образовательным программам:</w:t>
      </w:r>
    </w:p>
    <w:p w:rsidR="00BB3CD4" w:rsidRPr="0071294B" w:rsidRDefault="00BB3CD4" w:rsidP="006524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3CD4" w:rsidRPr="0071294B" w:rsidRDefault="00BB3CD4" w:rsidP="00BB09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94B">
        <w:rPr>
          <w:rFonts w:ascii="Times New Roman" w:hAnsi="Times New Roman" w:cs="Times New Roman"/>
          <w:b/>
          <w:bCs/>
          <w:sz w:val="24"/>
          <w:szCs w:val="24"/>
        </w:rPr>
        <w:t xml:space="preserve">140000 Энергетика, энергетическое машиностроение и электротехника </w:t>
      </w:r>
    </w:p>
    <w:p w:rsidR="00BB3CD4" w:rsidRPr="0071294B" w:rsidRDefault="00BB3CD4" w:rsidP="00BB09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94B">
        <w:rPr>
          <w:rFonts w:ascii="Times New Roman" w:hAnsi="Times New Roman" w:cs="Times New Roman"/>
          <w:sz w:val="24"/>
          <w:szCs w:val="24"/>
        </w:rPr>
        <w:t>140101 Тепловые электрические станции</w:t>
      </w:r>
    </w:p>
    <w:p w:rsidR="00BB3CD4" w:rsidRPr="0071294B" w:rsidRDefault="00BB3CD4" w:rsidP="00BB09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94B">
        <w:rPr>
          <w:rFonts w:ascii="Times New Roman" w:hAnsi="Times New Roman" w:cs="Times New Roman"/>
          <w:sz w:val="24"/>
          <w:szCs w:val="24"/>
        </w:rPr>
        <w:t>140407 Электрические станции, сети и системы</w:t>
      </w:r>
    </w:p>
    <w:p w:rsidR="00BB3CD4" w:rsidRPr="0071294B" w:rsidRDefault="00BB3CD4" w:rsidP="00BB09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94B">
        <w:rPr>
          <w:rFonts w:ascii="Times New Roman" w:hAnsi="Times New Roman" w:cs="Times New Roman"/>
          <w:sz w:val="24"/>
          <w:szCs w:val="24"/>
        </w:rPr>
        <w:t>140443 Монтаж и эксплуатация линий электропередач</w:t>
      </w:r>
    </w:p>
    <w:p w:rsidR="00BB3CD4" w:rsidRPr="0071294B" w:rsidRDefault="00BB3CD4" w:rsidP="00BB093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94B">
        <w:rPr>
          <w:rFonts w:ascii="Times New Roman" w:hAnsi="Times New Roman" w:cs="Times New Roman"/>
          <w:b/>
          <w:bCs/>
          <w:sz w:val="24"/>
          <w:szCs w:val="24"/>
        </w:rPr>
        <w:t xml:space="preserve">230000 Информатика и вычислительная техника </w:t>
      </w:r>
    </w:p>
    <w:p w:rsidR="00BB3CD4" w:rsidRPr="0071294B" w:rsidRDefault="00BB3CD4" w:rsidP="00BB09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94B">
        <w:rPr>
          <w:rFonts w:ascii="Times New Roman" w:hAnsi="Times New Roman" w:cs="Times New Roman"/>
          <w:sz w:val="24"/>
          <w:szCs w:val="24"/>
        </w:rPr>
        <w:t>230401 Информационные системы (по отраслям).</w:t>
      </w:r>
    </w:p>
    <w:p w:rsidR="00BB3CD4" w:rsidRPr="0071294B" w:rsidRDefault="00BB3CD4" w:rsidP="00BB0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CD4" w:rsidRPr="0071294B" w:rsidRDefault="00BB3CD4" w:rsidP="00BB09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94B">
        <w:rPr>
          <w:rFonts w:ascii="Times New Roman" w:hAnsi="Times New Roman" w:cs="Times New Roman"/>
          <w:sz w:val="24"/>
          <w:szCs w:val="24"/>
        </w:rPr>
        <w:t xml:space="preserve">Комиссия по аккредитационной экспертизе в составе: З.М.Андрейченко, М.И.Алишева, Е.В.Стецовой </w:t>
      </w:r>
    </w:p>
    <w:p w:rsidR="00BB3CD4" w:rsidRPr="0071294B" w:rsidRDefault="00BB3CD4" w:rsidP="00BB09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3CD4" w:rsidRPr="0071294B" w:rsidRDefault="00BB3CD4" w:rsidP="00BB09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94B">
        <w:rPr>
          <w:rFonts w:ascii="Times New Roman" w:hAnsi="Times New Roman" w:cs="Times New Roman"/>
          <w:sz w:val="24"/>
          <w:szCs w:val="24"/>
        </w:rPr>
        <w:t xml:space="preserve">свидетельствует, что содержание и качество подготовки обучающихся и выпускников образовательного учреждения по образовательным программам среднего профессионального образования 140101 Тепловые электрические станции, 140407 Электрические станции, сети и системы, 140443 Монтаж и эксплуатация линий электропередач, реализуемым в рамках укрупненной группы направлений подготовки и специальностей </w:t>
      </w:r>
      <w:r w:rsidRPr="0071294B">
        <w:rPr>
          <w:rFonts w:ascii="Times New Roman" w:hAnsi="Times New Roman" w:cs="Times New Roman"/>
          <w:b/>
          <w:bCs/>
          <w:sz w:val="24"/>
          <w:szCs w:val="24"/>
        </w:rPr>
        <w:t>140000 Энергетика, энергетическое машиностроение и электротехника</w:t>
      </w:r>
      <w:r w:rsidRPr="0071294B">
        <w:rPr>
          <w:rFonts w:ascii="Times New Roman" w:hAnsi="Times New Roman" w:cs="Times New Roman"/>
          <w:sz w:val="24"/>
          <w:szCs w:val="24"/>
        </w:rPr>
        <w:t>, по основным показателям соответствуют требованиям федеральных государственных образовательных стандартов;</w:t>
      </w:r>
    </w:p>
    <w:p w:rsidR="00BB3CD4" w:rsidRPr="0071294B" w:rsidRDefault="00BB3CD4" w:rsidP="00BB09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3CD4" w:rsidRPr="0071294B" w:rsidRDefault="00BB3CD4" w:rsidP="00BB093B">
      <w:pPr>
        <w:pStyle w:val="Style1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71294B">
        <w:rPr>
          <w:rFonts w:ascii="Times New Roman" w:hAnsi="Times New Roman" w:cs="Times New Roman"/>
        </w:rPr>
        <w:t xml:space="preserve">свидетельствует, что содержание и качество подготовки обучающихся и выпускников образовательного учреждения по образовательной программе среднего профессионального образования 230401 Информационные системы (по отраслям), реализуемой в рамках укрупненной группы направлений подготовки и специальностей </w:t>
      </w:r>
      <w:r w:rsidRPr="0071294B">
        <w:rPr>
          <w:rFonts w:ascii="Times New Roman" w:hAnsi="Times New Roman" w:cs="Times New Roman"/>
          <w:b/>
          <w:bCs/>
        </w:rPr>
        <w:t>230000 Информатика и вычислительная техника</w:t>
      </w:r>
      <w:r w:rsidRPr="0071294B">
        <w:rPr>
          <w:rFonts w:ascii="Times New Roman" w:hAnsi="Times New Roman" w:cs="Times New Roman"/>
        </w:rPr>
        <w:t>, по основным показателям соответствует требованиям федерального государственного образовательного стандарта.</w:t>
      </w:r>
    </w:p>
    <w:p w:rsidR="00BB3CD4" w:rsidRPr="0071294B" w:rsidRDefault="00BB3CD4" w:rsidP="00BB093B">
      <w:pPr>
        <w:pStyle w:val="Style1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BB3CD4" w:rsidRPr="0071294B" w:rsidRDefault="00BB3CD4" w:rsidP="00BB09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94B">
        <w:rPr>
          <w:rFonts w:ascii="Times New Roman" w:hAnsi="Times New Roman" w:cs="Times New Roman"/>
          <w:sz w:val="24"/>
          <w:szCs w:val="24"/>
        </w:rPr>
        <w:t>Экспертиза достоверности информации в документах, представленных образовательным учреждением, позволяет сделать вывод о наличии достоверной информации в документах, представленных образовательным учреждением.</w:t>
      </w:r>
    </w:p>
    <w:p w:rsidR="00BB3CD4" w:rsidRPr="0071294B" w:rsidRDefault="00BB3CD4" w:rsidP="00BB09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3CD4" w:rsidRPr="0071294B" w:rsidRDefault="00BB3CD4" w:rsidP="00BB093B">
      <w:pPr>
        <w:tabs>
          <w:tab w:val="num" w:pos="-43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94B">
        <w:rPr>
          <w:rFonts w:ascii="Times New Roman" w:hAnsi="Times New Roman" w:cs="Times New Roman"/>
          <w:sz w:val="24"/>
          <w:szCs w:val="24"/>
        </w:rPr>
        <w:t xml:space="preserve">Отчеты экспертов приложены к Заключению комиссии по аккредитационной экспертизе. </w:t>
      </w:r>
      <w:r w:rsidRPr="0071294B">
        <w:rPr>
          <w:rFonts w:ascii="Times New Roman" w:hAnsi="Times New Roman" w:cs="Times New Roman"/>
          <w:b/>
          <w:bCs/>
          <w:sz w:val="24"/>
          <w:szCs w:val="24"/>
        </w:rPr>
        <w:t>В отчетах содержатся следующие замечания и рекомендации</w:t>
      </w:r>
      <w:r w:rsidRPr="0071294B">
        <w:rPr>
          <w:rFonts w:ascii="Times New Roman" w:hAnsi="Times New Roman" w:cs="Times New Roman"/>
          <w:sz w:val="24"/>
          <w:szCs w:val="24"/>
        </w:rPr>
        <w:t>:</w:t>
      </w:r>
    </w:p>
    <w:p w:rsidR="00BB3CD4" w:rsidRPr="0071294B" w:rsidRDefault="00BB3CD4" w:rsidP="00BB093B">
      <w:pPr>
        <w:tabs>
          <w:tab w:val="num" w:pos="-43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3CD4" w:rsidRPr="0071294B" w:rsidRDefault="00BB3CD4" w:rsidP="00584C99">
      <w:pPr>
        <w:numPr>
          <w:ilvl w:val="0"/>
          <w:numId w:val="13"/>
        </w:numPr>
        <w:tabs>
          <w:tab w:val="clear" w:pos="757"/>
          <w:tab w:val="num" w:pos="-4320"/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94B">
        <w:rPr>
          <w:rFonts w:ascii="Times New Roman" w:hAnsi="Times New Roman" w:cs="Times New Roman"/>
          <w:sz w:val="24"/>
          <w:szCs w:val="24"/>
        </w:rPr>
        <w:t xml:space="preserve">Внести коррективы в рабочие учебные планы (в пояснительной записке дать разъяснения распределению вариативной части, привести в соответствие с ФГОС СПО индексы учебных дисциплин, названия учебных практик, при планировании учебной практики и практики по профилю специальности предусмотреть связь практики с теоретическим обучением, обеспечивать обоснованную последовательность формирования у обучающихся системы умений, целостной профессиональной деятельности и практического опыта, ежегодно обновлять ОПОП, согласовывать данные изменения с работодателями, внести корректировку по циклу общеобразовательных дисциплин в соответствии с разъяснениями, одобренными научно-методическим советом Центра начального, среднего, высшего и дополнительного профессионального образования ФГУ «ФИРО» (протокол № 1 от «03» февраля 2011 г.) и пр.). </w:t>
      </w:r>
    </w:p>
    <w:p w:rsidR="00BB3CD4" w:rsidRPr="0071294B" w:rsidRDefault="00BB3CD4" w:rsidP="00584C99">
      <w:pPr>
        <w:numPr>
          <w:ilvl w:val="0"/>
          <w:numId w:val="13"/>
        </w:numPr>
        <w:tabs>
          <w:tab w:val="clear" w:pos="757"/>
          <w:tab w:val="num" w:pos="-4320"/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94B">
        <w:rPr>
          <w:rFonts w:ascii="Times New Roman" w:hAnsi="Times New Roman" w:cs="Times New Roman"/>
          <w:sz w:val="24"/>
          <w:szCs w:val="24"/>
        </w:rPr>
        <w:t>Обеспечить учебно-методической документацией внеаудиторную самостоятельную работу обучающихся.</w:t>
      </w:r>
    </w:p>
    <w:p w:rsidR="00BB3CD4" w:rsidRPr="0071294B" w:rsidRDefault="00BB3CD4" w:rsidP="00584C99">
      <w:pPr>
        <w:numPr>
          <w:ilvl w:val="0"/>
          <w:numId w:val="13"/>
        </w:numPr>
        <w:tabs>
          <w:tab w:val="clear" w:pos="757"/>
          <w:tab w:val="num" w:pos="-4320"/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94B">
        <w:rPr>
          <w:rFonts w:ascii="Times New Roman" w:hAnsi="Times New Roman" w:cs="Times New Roman"/>
          <w:sz w:val="24"/>
          <w:szCs w:val="24"/>
        </w:rPr>
        <w:t>При разработке контрольно-оценочных средств по профессиональным модулям предусмотреть практико-ориентированные задания для оценки компетенций обучающихся.</w:t>
      </w:r>
    </w:p>
    <w:p w:rsidR="00BB3CD4" w:rsidRPr="0071294B" w:rsidRDefault="00BB3CD4" w:rsidP="00584C99">
      <w:pPr>
        <w:numPr>
          <w:ilvl w:val="0"/>
          <w:numId w:val="13"/>
        </w:numPr>
        <w:tabs>
          <w:tab w:val="clear" w:pos="757"/>
          <w:tab w:val="num" w:pos="-4320"/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94B">
        <w:rPr>
          <w:rFonts w:ascii="Times New Roman" w:hAnsi="Times New Roman" w:cs="Times New Roman"/>
          <w:sz w:val="24"/>
          <w:szCs w:val="24"/>
        </w:rPr>
        <w:t>Расширить количество учебно-методических материалов, ориентированных на использование интерактивных форм и методов обучения.</w:t>
      </w:r>
    </w:p>
    <w:p w:rsidR="00BB3CD4" w:rsidRPr="0071294B" w:rsidRDefault="00BB3CD4" w:rsidP="00584C99">
      <w:pPr>
        <w:numPr>
          <w:ilvl w:val="0"/>
          <w:numId w:val="13"/>
        </w:numPr>
        <w:tabs>
          <w:tab w:val="clear" w:pos="757"/>
          <w:tab w:val="num" w:pos="-4320"/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94B">
        <w:rPr>
          <w:rFonts w:ascii="Times New Roman" w:hAnsi="Times New Roman" w:cs="Times New Roman"/>
          <w:sz w:val="24"/>
          <w:szCs w:val="24"/>
        </w:rPr>
        <w:t>Активизировать работу по приобретению современного лабораторного и учебно-производственного оборудования с целью совершенствования материально-технической базы образовательного учреждения.</w:t>
      </w:r>
    </w:p>
    <w:p w:rsidR="00BB3CD4" w:rsidRPr="0071294B" w:rsidRDefault="00BB3CD4" w:rsidP="00584C99">
      <w:pPr>
        <w:numPr>
          <w:ilvl w:val="0"/>
          <w:numId w:val="13"/>
        </w:numPr>
        <w:tabs>
          <w:tab w:val="clear" w:pos="757"/>
          <w:tab w:val="num" w:pos="-4320"/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94B">
        <w:rPr>
          <w:rFonts w:ascii="Times New Roman" w:hAnsi="Times New Roman" w:cs="Times New Roman"/>
          <w:sz w:val="24"/>
          <w:szCs w:val="24"/>
        </w:rPr>
        <w:t>Обеспечить обучающихся не менее чем одним учебным печатным и/или 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sectPr w:rsidR="00BB3CD4" w:rsidRPr="0071294B" w:rsidSect="00CA0862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CD4" w:rsidRDefault="00BB3CD4">
      <w:r>
        <w:separator/>
      </w:r>
    </w:p>
  </w:endnote>
  <w:endnote w:type="continuationSeparator" w:id="1">
    <w:p w:rsidR="00BB3CD4" w:rsidRDefault="00BB3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CD4" w:rsidRDefault="00BB3CD4">
      <w:r>
        <w:separator/>
      </w:r>
    </w:p>
  </w:footnote>
  <w:footnote w:type="continuationSeparator" w:id="1">
    <w:p w:rsidR="00BB3CD4" w:rsidRDefault="00BB3C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CD4" w:rsidRDefault="00BB3CD4" w:rsidP="003E539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B3CD4" w:rsidRDefault="00BB3C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02F4"/>
    <w:multiLevelType w:val="singleLevel"/>
    <w:tmpl w:val="00669FE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1">
    <w:nsid w:val="11AF1986"/>
    <w:multiLevelType w:val="hybridMultilevel"/>
    <w:tmpl w:val="CAB07AD2"/>
    <w:lvl w:ilvl="0" w:tplc="7B445352">
      <w:start w:val="1"/>
      <w:numFmt w:val="bullet"/>
      <w:lvlText w:val="−"/>
      <w:lvlJc w:val="left"/>
      <w:pPr>
        <w:ind w:left="78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2">
    <w:nsid w:val="16E21529"/>
    <w:multiLevelType w:val="singleLevel"/>
    <w:tmpl w:val="1F7A1330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3">
    <w:nsid w:val="29AB38FA"/>
    <w:multiLevelType w:val="singleLevel"/>
    <w:tmpl w:val="01B8435A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2BE663F0"/>
    <w:multiLevelType w:val="multilevel"/>
    <w:tmpl w:val="437C7A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E15A22"/>
    <w:multiLevelType w:val="hybridMultilevel"/>
    <w:tmpl w:val="1EECC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0331983"/>
    <w:multiLevelType w:val="hybridMultilevel"/>
    <w:tmpl w:val="C5FE16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4FC90C58"/>
    <w:multiLevelType w:val="hybridMultilevel"/>
    <w:tmpl w:val="936887F2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8">
    <w:nsid w:val="610830F4"/>
    <w:multiLevelType w:val="hybridMultilevel"/>
    <w:tmpl w:val="5EF2F3BC"/>
    <w:lvl w:ilvl="0" w:tplc="50D6A398">
      <w:start w:val="1"/>
      <w:numFmt w:val="decimal"/>
      <w:lvlText w:val="%1."/>
      <w:lvlJc w:val="left"/>
      <w:pPr>
        <w:tabs>
          <w:tab w:val="num" w:pos="324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6">
    <w:abstractNumId w:val="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7">
    <w:abstractNumId w:val="3"/>
  </w:num>
  <w:num w:numId="8">
    <w:abstractNumId w:val="3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9">
    <w:abstractNumId w:val="3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0">
    <w:abstractNumId w:val="2"/>
  </w:num>
  <w:num w:numId="11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2">
    <w:abstractNumId w:val="8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072"/>
    <w:rsid w:val="000008D2"/>
    <w:rsid w:val="00005F27"/>
    <w:rsid w:val="00041662"/>
    <w:rsid w:val="000664FC"/>
    <w:rsid w:val="000A3CBB"/>
    <w:rsid w:val="000C55D6"/>
    <w:rsid w:val="000D24C3"/>
    <w:rsid w:val="00103F71"/>
    <w:rsid w:val="00120933"/>
    <w:rsid w:val="0014724F"/>
    <w:rsid w:val="001562D2"/>
    <w:rsid w:val="001600A4"/>
    <w:rsid w:val="00164C22"/>
    <w:rsid w:val="00164D22"/>
    <w:rsid w:val="00175CA5"/>
    <w:rsid w:val="001851D1"/>
    <w:rsid w:val="001C3C0D"/>
    <w:rsid w:val="001F05B9"/>
    <w:rsid w:val="00230DFB"/>
    <w:rsid w:val="00242072"/>
    <w:rsid w:val="002468CF"/>
    <w:rsid w:val="00271932"/>
    <w:rsid w:val="00277B08"/>
    <w:rsid w:val="00317FED"/>
    <w:rsid w:val="00323D28"/>
    <w:rsid w:val="00334E7F"/>
    <w:rsid w:val="00343923"/>
    <w:rsid w:val="00356F1D"/>
    <w:rsid w:val="00382642"/>
    <w:rsid w:val="00382C44"/>
    <w:rsid w:val="003C109E"/>
    <w:rsid w:val="003E5391"/>
    <w:rsid w:val="003F2728"/>
    <w:rsid w:val="003F5EC2"/>
    <w:rsid w:val="00431A1B"/>
    <w:rsid w:val="00442F3D"/>
    <w:rsid w:val="004A54BF"/>
    <w:rsid w:val="004B4767"/>
    <w:rsid w:val="004B5917"/>
    <w:rsid w:val="004C3BB6"/>
    <w:rsid w:val="004D1FB0"/>
    <w:rsid w:val="005316E6"/>
    <w:rsid w:val="00536970"/>
    <w:rsid w:val="00581800"/>
    <w:rsid w:val="00584C99"/>
    <w:rsid w:val="005B11E1"/>
    <w:rsid w:val="005D1584"/>
    <w:rsid w:val="005E1D8B"/>
    <w:rsid w:val="005F46FE"/>
    <w:rsid w:val="005F6890"/>
    <w:rsid w:val="00623C64"/>
    <w:rsid w:val="00652404"/>
    <w:rsid w:val="006A17CF"/>
    <w:rsid w:val="00701456"/>
    <w:rsid w:val="0071294B"/>
    <w:rsid w:val="007474A1"/>
    <w:rsid w:val="007830E7"/>
    <w:rsid w:val="007B14FB"/>
    <w:rsid w:val="007B60FD"/>
    <w:rsid w:val="007E0184"/>
    <w:rsid w:val="007E7485"/>
    <w:rsid w:val="00802C2D"/>
    <w:rsid w:val="008248DF"/>
    <w:rsid w:val="008B1689"/>
    <w:rsid w:val="00927052"/>
    <w:rsid w:val="009451AA"/>
    <w:rsid w:val="00966321"/>
    <w:rsid w:val="009A62C0"/>
    <w:rsid w:val="009B32E6"/>
    <w:rsid w:val="009E10D3"/>
    <w:rsid w:val="009E527C"/>
    <w:rsid w:val="009E65BA"/>
    <w:rsid w:val="00A2036F"/>
    <w:rsid w:val="00A209FF"/>
    <w:rsid w:val="00A76CAE"/>
    <w:rsid w:val="00A85949"/>
    <w:rsid w:val="00A86357"/>
    <w:rsid w:val="00AB0AD4"/>
    <w:rsid w:val="00AB607B"/>
    <w:rsid w:val="00AC5476"/>
    <w:rsid w:val="00B16B9D"/>
    <w:rsid w:val="00B433E0"/>
    <w:rsid w:val="00B80731"/>
    <w:rsid w:val="00BB093B"/>
    <w:rsid w:val="00BB3CD4"/>
    <w:rsid w:val="00CA0862"/>
    <w:rsid w:val="00CA61FB"/>
    <w:rsid w:val="00CE11FD"/>
    <w:rsid w:val="00D02A9D"/>
    <w:rsid w:val="00D221D3"/>
    <w:rsid w:val="00D314E9"/>
    <w:rsid w:val="00D455E4"/>
    <w:rsid w:val="00D65851"/>
    <w:rsid w:val="00D66650"/>
    <w:rsid w:val="00D71511"/>
    <w:rsid w:val="00DA2630"/>
    <w:rsid w:val="00DE697A"/>
    <w:rsid w:val="00DF1083"/>
    <w:rsid w:val="00E01D80"/>
    <w:rsid w:val="00E43B60"/>
    <w:rsid w:val="00E71943"/>
    <w:rsid w:val="00EA6B84"/>
    <w:rsid w:val="00EB199B"/>
    <w:rsid w:val="00EC25F6"/>
    <w:rsid w:val="00EC30D8"/>
    <w:rsid w:val="00F177E1"/>
    <w:rsid w:val="00F53796"/>
    <w:rsid w:val="00F66EF4"/>
    <w:rsid w:val="00F808F3"/>
    <w:rsid w:val="00FC059E"/>
    <w:rsid w:val="00FE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0F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link w:val="3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2072"/>
    <w:pPr>
      <w:spacing w:after="0" w:line="240" w:lineRule="auto"/>
      <w:ind w:left="708"/>
    </w:pPr>
    <w:rPr>
      <w:sz w:val="20"/>
      <w:szCs w:val="20"/>
    </w:rPr>
  </w:style>
  <w:style w:type="character" w:customStyle="1" w:styleId="a">
    <w:name w:val="Основной текст_"/>
    <w:link w:val="1"/>
    <w:uiPriority w:val="99"/>
    <w:locked/>
    <w:rsid w:val="00E43B60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,Интервал 0 pt"/>
    <w:uiPriority w:val="99"/>
    <w:rsid w:val="00E43B60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E43B60"/>
    <w:pPr>
      <w:shd w:val="clear" w:color="auto" w:fill="FFFFFF"/>
      <w:spacing w:after="0" w:line="240" w:lineRule="atLeas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link w:val="20"/>
    <w:uiPriority w:val="99"/>
    <w:locked/>
    <w:rsid w:val="00E43B60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12">
    <w:name w:val="Основной текст (2) + 12"/>
    <w:aliases w:val="5 pt2,Интервал 0 pt2"/>
    <w:uiPriority w:val="99"/>
    <w:rsid w:val="00E43B60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43B60"/>
    <w:pPr>
      <w:shd w:val="clear" w:color="auto" w:fill="FFFFFF"/>
      <w:spacing w:before="480" w:after="0" w:line="278" w:lineRule="exact"/>
    </w:pPr>
    <w:rPr>
      <w:rFonts w:ascii="Times New Roman" w:hAnsi="Times New Roman" w:cs="Times New Roman"/>
      <w:sz w:val="21"/>
      <w:szCs w:val="21"/>
    </w:rPr>
  </w:style>
  <w:style w:type="character" w:customStyle="1" w:styleId="1pt">
    <w:name w:val="Основной текст + Интервал 1 pt"/>
    <w:uiPriority w:val="99"/>
    <w:rsid w:val="00E43B60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11">
    <w:name w:val="Основной текст + 11"/>
    <w:aliases w:val="5 pt1,Интервал 0 pt1"/>
    <w:uiPriority w:val="99"/>
    <w:rsid w:val="00E43B60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Tabl9">
    <w:name w:val="Tabl_9"/>
    <w:next w:val="Normal1"/>
    <w:uiPriority w:val="99"/>
    <w:rsid w:val="00AC5476"/>
    <w:pPr>
      <w:autoSpaceDE w:val="0"/>
      <w:autoSpaceDN w:val="0"/>
      <w:spacing w:before="60" w:after="60" w:line="288" w:lineRule="auto"/>
      <w:ind w:left="-62" w:right="-68"/>
      <w:jc w:val="center"/>
    </w:pPr>
    <w:rPr>
      <w:rFonts w:cs="Calibri"/>
      <w:sz w:val="16"/>
      <w:szCs w:val="16"/>
    </w:rPr>
  </w:style>
  <w:style w:type="paragraph" w:customStyle="1" w:styleId="Normal1">
    <w:name w:val="Normal_1"/>
    <w:uiPriority w:val="99"/>
    <w:rsid w:val="00AC5476"/>
    <w:pPr>
      <w:autoSpaceDE w:val="0"/>
      <w:autoSpaceDN w:val="0"/>
      <w:spacing w:after="60" w:line="288" w:lineRule="auto"/>
      <w:ind w:firstLine="567"/>
      <w:jc w:val="both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74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74A1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F53796"/>
    <w:pPr>
      <w:widowControl w:val="0"/>
      <w:autoSpaceDE w:val="0"/>
      <w:autoSpaceDN w:val="0"/>
      <w:adjustRightInd w:val="0"/>
      <w:spacing w:after="0" w:line="319" w:lineRule="exact"/>
      <w:ind w:firstLine="710"/>
      <w:jc w:val="both"/>
    </w:pPr>
    <w:rPr>
      <w:sz w:val="24"/>
      <w:szCs w:val="24"/>
    </w:rPr>
  </w:style>
  <w:style w:type="paragraph" w:customStyle="1" w:styleId="a0">
    <w:name w:val="Стиль"/>
    <w:uiPriority w:val="99"/>
    <w:rsid w:val="00F53796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customStyle="1" w:styleId="Style3">
    <w:name w:val="Style3"/>
    <w:basedOn w:val="Normal"/>
    <w:uiPriority w:val="99"/>
    <w:rsid w:val="00D455E4"/>
    <w:pPr>
      <w:widowControl w:val="0"/>
      <w:autoSpaceDE w:val="0"/>
      <w:autoSpaceDN w:val="0"/>
      <w:adjustRightInd w:val="0"/>
      <w:spacing w:after="0" w:line="320" w:lineRule="exact"/>
      <w:ind w:firstLine="698"/>
      <w:jc w:val="both"/>
    </w:pPr>
    <w:rPr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D455E4"/>
    <w:rPr>
      <w:rFonts w:ascii="Times New Roman" w:hAnsi="Times New Roman" w:cs="Times New Roman"/>
      <w:color w:val="000000"/>
      <w:sz w:val="26"/>
      <w:szCs w:val="26"/>
    </w:rPr>
  </w:style>
  <w:style w:type="paragraph" w:customStyle="1" w:styleId="a1">
    <w:name w:val="Знак"/>
    <w:basedOn w:val="Normal"/>
    <w:uiPriority w:val="99"/>
    <w:rsid w:val="00E01D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E01D80"/>
    <w:rPr>
      <w:sz w:val="28"/>
      <w:szCs w:val="28"/>
      <w:lang w:val="ru-RU" w:eastAsia="ar-SA" w:bidi="ar-SA"/>
    </w:rPr>
  </w:style>
  <w:style w:type="paragraph" w:styleId="HTMLPreformatted">
    <w:name w:val="HTML Preformatted"/>
    <w:basedOn w:val="Normal"/>
    <w:link w:val="HTMLPreformattedChar1"/>
    <w:uiPriority w:val="99"/>
    <w:rsid w:val="00E01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sz w:val="28"/>
      <w:szCs w:val="28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851D1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F05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Знак1"/>
    <w:basedOn w:val="Normal"/>
    <w:uiPriority w:val="99"/>
    <w:rsid w:val="00A209F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">
    <w:name w:val="Знак Знак1"/>
    <w:basedOn w:val="DefaultParagraphFont"/>
    <w:uiPriority w:val="99"/>
    <w:locked/>
    <w:rsid w:val="00A209FF"/>
    <w:rPr>
      <w:sz w:val="28"/>
      <w:szCs w:val="28"/>
      <w:lang w:val="ru-RU" w:eastAsia="ar-SA" w:bidi="ar-SA"/>
    </w:rPr>
  </w:style>
  <w:style w:type="paragraph" w:styleId="Header">
    <w:name w:val="header"/>
    <w:basedOn w:val="Normal"/>
    <w:link w:val="HeaderChar"/>
    <w:uiPriority w:val="99"/>
    <w:rsid w:val="00CA08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6EF4"/>
  </w:style>
  <w:style w:type="character" w:styleId="PageNumber">
    <w:name w:val="page number"/>
    <w:basedOn w:val="DefaultParagraphFont"/>
    <w:uiPriority w:val="99"/>
    <w:rsid w:val="00CA0862"/>
  </w:style>
  <w:style w:type="paragraph" w:customStyle="1" w:styleId="21">
    <w:name w:val="Знак2"/>
    <w:basedOn w:val="Normal"/>
    <w:uiPriority w:val="99"/>
    <w:rsid w:val="00623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Знак Знак11"/>
    <w:basedOn w:val="DefaultParagraphFont"/>
    <w:uiPriority w:val="99"/>
    <w:locked/>
    <w:rsid w:val="00623C64"/>
    <w:rPr>
      <w:sz w:val="28"/>
      <w:szCs w:val="28"/>
      <w:lang w:val="ru-RU" w:eastAsia="ar-SA" w:bidi="ar-SA"/>
    </w:rPr>
  </w:style>
  <w:style w:type="paragraph" w:customStyle="1" w:styleId="Style1">
    <w:name w:val="Style1"/>
    <w:basedOn w:val="Normal"/>
    <w:uiPriority w:val="99"/>
    <w:rsid w:val="00623C64"/>
    <w:pPr>
      <w:widowControl w:val="0"/>
      <w:autoSpaceDE w:val="0"/>
      <w:autoSpaceDN w:val="0"/>
      <w:adjustRightInd w:val="0"/>
      <w:spacing w:after="0" w:line="318" w:lineRule="exact"/>
      <w:jc w:val="center"/>
    </w:pPr>
    <w:rPr>
      <w:sz w:val="24"/>
      <w:szCs w:val="24"/>
    </w:rPr>
  </w:style>
  <w:style w:type="paragraph" w:customStyle="1" w:styleId="3">
    <w:name w:val="Знак3"/>
    <w:basedOn w:val="Normal"/>
    <w:link w:val="DefaultParagraphFont"/>
    <w:uiPriority w:val="99"/>
    <w:rsid w:val="00BB09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319</TotalTime>
  <Pages>2</Pages>
  <Words>576</Words>
  <Characters>3286</Characters>
  <Application>Microsoft Office Outlook</Application>
  <DocSecurity>0</DocSecurity>
  <Lines>0</Lines>
  <Paragraphs>0</Paragraphs>
  <ScaleCrop>false</ScaleCrop>
  <Company>СККИ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</dc:creator>
  <cp:keywords/>
  <dc:description/>
  <cp:lastModifiedBy>Толгурова</cp:lastModifiedBy>
  <cp:revision>50</cp:revision>
  <cp:lastPrinted>2014-05-14T15:18:00Z</cp:lastPrinted>
  <dcterms:created xsi:type="dcterms:W3CDTF">2011-12-19T06:16:00Z</dcterms:created>
  <dcterms:modified xsi:type="dcterms:W3CDTF">2014-05-14T15:26:00Z</dcterms:modified>
</cp:coreProperties>
</file>