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BE" w:rsidRDefault="001D5DBE" w:rsidP="001D5DBE">
      <w:pPr>
        <w:pStyle w:val="ConsPlusTitle"/>
        <w:jc w:val="center"/>
        <w:outlineLvl w:val="0"/>
      </w:pPr>
      <w:r>
        <w:t>МИНИСТЕРСТВО ОБРАЗОВАНИЯ И МОЛОДЕЖНОЙ ПОЛИТИКИ</w:t>
      </w:r>
    </w:p>
    <w:p w:rsidR="001D5DBE" w:rsidRDefault="001D5DBE" w:rsidP="001D5DBE">
      <w:pPr>
        <w:pStyle w:val="ConsPlusTitle"/>
        <w:jc w:val="center"/>
      </w:pPr>
      <w:r>
        <w:t>СТАВРОПОЛЬСКОГО КРАЯ</w:t>
      </w:r>
    </w:p>
    <w:p w:rsidR="001D5DBE" w:rsidRDefault="001D5DBE" w:rsidP="001D5DBE">
      <w:pPr>
        <w:pStyle w:val="ConsPlusTitle"/>
        <w:jc w:val="center"/>
      </w:pPr>
    </w:p>
    <w:p w:rsidR="001D5DBE" w:rsidRDefault="001D5DBE" w:rsidP="001D5DBE">
      <w:pPr>
        <w:pStyle w:val="ConsPlusTitle"/>
        <w:jc w:val="center"/>
      </w:pPr>
      <w:r>
        <w:t>ПРИКАЗ</w:t>
      </w:r>
    </w:p>
    <w:p w:rsidR="001D5DBE" w:rsidRDefault="001D5DBE" w:rsidP="001D5DBE">
      <w:pPr>
        <w:pStyle w:val="ConsPlusTitle"/>
        <w:jc w:val="center"/>
      </w:pPr>
      <w:r>
        <w:t>от 13 января 2015 г. N 8-пр</w:t>
      </w:r>
    </w:p>
    <w:p w:rsidR="001D5DBE" w:rsidRDefault="001D5DBE" w:rsidP="001D5DBE">
      <w:pPr>
        <w:pStyle w:val="ConsPlusTitle"/>
        <w:jc w:val="center"/>
      </w:pPr>
    </w:p>
    <w:p w:rsidR="001D5DBE" w:rsidRDefault="001D5DBE" w:rsidP="001D5DBE">
      <w:pPr>
        <w:pStyle w:val="ConsPlusTitle"/>
        <w:jc w:val="center"/>
      </w:pPr>
      <w:r>
        <w:t>ОБ УТВЕРЖДЕНИИ ТИПОВОГО АДМИНИСТРАТИВНОГО РЕГЛАМЕНТА</w:t>
      </w:r>
    </w:p>
    <w:p w:rsidR="001D5DBE" w:rsidRDefault="001D5DBE" w:rsidP="001D5DBE">
      <w:pPr>
        <w:pStyle w:val="ConsPlusTitle"/>
        <w:jc w:val="center"/>
      </w:pPr>
      <w:r>
        <w:t>ПРЕДОСТАВЛЕНИЯ ОРГАНАМИ МЕСТНОГО САМОУПРАВЛЕНИЯ</w:t>
      </w:r>
    </w:p>
    <w:p w:rsidR="001D5DBE" w:rsidRDefault="001D5DBE" w:rsidP="001D5DBE">
      <w:pPr>
        <w:pStyle w:val="ConsPlusTitle"/>
        <w:jc w:val="center"/>
      </w:pPr>
      <w:r>
        <w:t>МУНИЦИПАЛЬНЫХ РАЙОНОВ И ГОРОДСКИХ ОКРУГОВ</w:t>
      </w:r>
    </w:p>
    <w:p w:rsidR="001D5DBE" w:rsidRDefault="001D5DBE" w:rsidP="001D5DBE">
      <w:pPr>
        <w:pStyle w:val="ConsPlusTitle"/>
        <w:jc w:val="center"/>
      </w:pPr>
      <w:r>
        <w:t>СТАВРОПОЛЬСКОГО КРАЯ ГОСУДАРСТВЕННОЙ УСЛУГИ "ВЫПЛАТА</w:t>
      </w:r>
    </w:p>
    <w:p w:rsidR="001D5DBE" w:rsidRDefault="001D5DBE" w:rsidP="001D5DBE">
      <w:pPr>
        <w:pStyle w:val="ConsPlusTitle"/>
        <w:jc w:val="center"/>
      </w:pPr>
      <w:proofErr w:type="gramStart"/>
      <w:r>
        <w:t>КОМПЕНСАЦИИ ЧАСТИ ПЛАТЫ, ВЗИМАЕМОЙ С РОДИТЕЛЕЙ (ЗАКОННЫХ</w:t>
      </w:r>
      <w:proofErr w:type="gramEnd"/>
    </w:p>
    <w:p w:rsidR="001D5DBE" w:rsidRDefault="001D5DBE" w:rsidP="001D5DBE">
      <w:pPr>
        <w:pStyle w:val="ConsPlusTitle"/>
        <w:jc w:val="center"/>
      </w:pPr>
      <w:proofErr w:type="gramStart"/>
      <w:r>
        <w:t>ПРЕДСТАВИТЕЛЕЙ) ЗА ПРИСМОТР И УХОД ЗА ДЕТЬМИ, ОСВАИВАЮЩИМИ</w:t>
      </w:r>
      <w:proofErr w:type="gramEnd"/>
    </w:p>
    <w:p w:rsidR="001D5DBE" w:rsidRDefault="001D5DBE" w:rsidP="001D5DBE">
      <w:pPr>
        <w:pStyle w:val="ConsPlusTitle"/>
        <w:jc w:val="center"/>
      </w:pPr>
      <w:r>
        <w:t>ОБРАЗОВАТЕЛЬНЫЕ ПРОГРАММЫ ДОШКОЛЬНОГО ОБРАЗОВАНИЯ</w:t>
      </w:r>
    </w:p>
    <w:p w:rsidR="001D5DBE" w:rsidRDefault="001D5DBE" w:rsidP="001D5DBE">
      <w:pPr>
        <w:pStyle w:val="ConsPlusTitle"/>
        <w:jc w:val="center"/>
      </w:pPr>
      <w:r>
        <w:t>В ОБРАЗОВАТЕЛЬНЫХ ОРГАНИЗАЦИЯХ"</w:t>
      </w:r>
    </w:p>
    <w:p w:rsidR="001D5DBE" w:rsidRDefault="001D5DBE" w:rsidP="001D5DBE">
      <w:pPr>
        <w:pStyle w:val="ConsPlusNormal"/>
        <w:jc w:val="center"/>
      </w:pPr>
    </w:p>
    <w:p w:rsidR="001D5DBE" w:rsidRDefault="001D5DBE" w:rsidP="001D5DBE">
      <w:pPr>
        <w:pStyle w:val="ConsPlusNormal"/>
        <w:jc w:val="center"/>
      </w:pPr>
      <w:r>
        <w:t>Список изменяющих документов</w:t>
      </w:r>
    </w:p>
    <w:p w:rsidR="001D5DBE" w:rsidRDefault="001D5DBE" w:rsidP="001D5DBE">
      <w:pPr>
        <w:pStyle w:val="ConsPlusNormal"/>
        <w:jc w:val="center"/>
      </w:pPr>
      <w:proofErr w:type="gramStart"/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</w:t>
      </w:r>
      <w:proofErr w:type="gramEnd"/>
    </w:p>
    <w:p w:rsidR="001D5DBE" w:rsidRDefault="001D5DBE" w:rsidP="001D5DBE">
      <w:pPr>
        <w:pStyle w:val="ConsPlusNormal"/>
        <w:jc w:val="center"/>
      </w:pPr>
      <w:r>
        <w:t>от 30.05.2016 N 633-пр)</w:t>
      </w:r>
    </w:p>
    <w:p w:rsidR="001D5DBE" w:rsidRDefault="001D5DBE" w:rsidP="001D5DBE">
      <w:pPr>
        <w:pStyle w:val="ConsPlusNormal"/>
      </w:pPr>
    </w:p>
    <w:p w:rsidR="001D5DBE" w:rsidRDefault="001D5DBE" w:rsidP="001D5DBE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25 июля 2011 года N 295-п "Об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</w:t>
      </w:r>
      <w:proofErr w:type="gramEnd"/>
      <w:r>
        <w:t xml:space="preserve"> (надзорных) функций и порядка </w:t>
      </w:r>
      <w:proofErr w:type="gramStart"/>
      <w:r>
        <w:t>проведения экспертизы проектов административных регламентов предоставления государственных услуг</w:t>
      </w:r>
      <w:proofErr w:type="gramEnd"/>
      <w:r>
        <w:t xml:space="preserve"> и проектов административных регламентов исполнения государственных контрольных (надзорных) функций" приказываю:</w:t>
      </w:r>
    </w:p>
    <w:p w:rsidR="001D5DBE" w:rsidRDefault="001D5DBE" w:rsidP="001D5DBE">
      <w:pPr>
        <w:pStyle w:val="ConsPlusNormal"/>
      </w:pPr>
    </w:p>
    <w:p w:rsidR="001D5DBE" w:rsidRDefault="001D5DBE" w:rsidP="001D5DBE">
      <w:pPr>
        <w:pStyle w:val="ConsPlusNormal"/>
        <w:ind w:firstLine="540"/>
        <w:jc w:val="both"/>
      </w:pPr>
      <w:r>
        <w:t xml:space="preserve">1. Утвердить Типовой административный </w:t>
      </w:r>
      <w:hyperlink w:anchor="P63" w:history="1">
        <w:r>
          <w:rPr>
            <w:color w:val="0000FF"/>
          </w:rPr>
          <w:t>регламент</w:t>
        </w:r>
      </w:hyperlink>
      <w:r>
        <w:t xml:space="preserve"> предоставления органами местного самоуправления муниципальных районов и городских округов Ставропольского края государственной услуги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 согласно приложению.</w:t>
      </w:r>
    </w:p>
    <w:p w:rsidR="001D5DBE" w:rsidRDefault="001D5DBE" w:rsidP="001D5DBE">
      <w:pPr>
        <w:pStyle w:val="ConsPlusNormal"/>
        <w:ind w:firstLine="540"/>
        <w:jc w:val="both"/>
      </w:pPr>
      <w:r>
        <w:lastRenderedPageBreak/>
        <w:t xml:space="preserve">2. 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Ставропольского края от 09.02.2011 N 77-пр "Об утверждении типового административного регламента предоставления Муниципальной услуги "Выплата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образования" управления образования муниципального образования в Ставропольском крае".</w:t>
      </w:r>
    </w:p>
    <w:p w:rsidR="001D5DBE" w:rsidRDefault="001D5DBE" w:rsidP="001D5DBE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первого заместителя министра Н.А. Лаврову.</w:t>
      </w:r>
    </w:p>
    <w:p w:rsidR="001D5DBE" w:rsidRDefault="001D5DBE" w:rsidP="001D5DBE">
      <w:pPr>
        <w:pStyle w:val="ConsPlusNormal"/>
        <w:ind w:firstLine="540"/>
        <w:jc w:val="both"/>
      </w:pPr>
      <w:r>
        <w:t>4. Настоящий приказ вступает в силу на следующий день после дня его официального опубликования.</w:t>
      </w:r>
    </w:p>
    <w:p w:rsidR="001D5DBE" w:rsidRDefault="001D5DBE" w:rsidP="001D5DBE">
      <w:pPr>
        <w:pStyle w:val="ConsPlusNormal"/>
      </w:pPr>
    </w:p>
    <w:p w:rsidR="001D5DBE" w:rsidRDefault="001D5DBE" w:rsidP="001D5DBE">
      <w:pPr>
        <w:pStyle w:val="ConsPlusNormal"/>
        <w:jc w:val="right"/>
      </w:pPr>
      <w:r>
        <w:t>Министр</w:t>
      </w:r>
    </w:p>
    <w:p w:rsidR="001D5DBE" w:rsidRDefault="001D5DBE" w:rsidP="001D5DBE">
      <w:pPr>
        <w:pStyle w:val="ConsPlusNormal"/>
        <w:jc w:val="right"/>
      </w:pPr>
      <w:r>
        <w:t>В.В.ЛЯМИН</w:t>
      </w:r>
    </w:p>
    <w:p w:rsidR="007F4823" w:rsidRDefault="007F4823">
      <w:bookmarkStart w:id="0" w:name="_GoBack"/>
      <w:bookmarkEnd w:id="0"/>
    </w:p>
    <w:sectPr w:rsidR="007F4823" w:rsidSect="00CE7F82">
      <w:pgSz w:w="11906" w:h="16838"/>
      <w:pgMar w:top="1418" w:right="566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BE"/>
    <w:rsid w:val="001D5DBE"/>
    <w:rsid w:val="007F4823"/>
    <w:rsid w:val="009E0A84"/>
    <w:rsid w:val="00C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5DBE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1D5DBE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5DBE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1D5DBE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E46C9FB73189D293117701E9F467288807C50E5037D3B53FB2FA3BB02EF43A26y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E46C9FB73189D293117701E9F467288807C50E5535DCBE3FB8A731B877F8386F208F45538236FB0D9E093321yB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E46C9FB73189D29311690CFF9839228D0C9A06573DDFEB62EDA166E727FE6D2F60891010C63BF320y9H" TargetMode="External"/><Relationship Id="rId5" Type="http://schemas.openxmlformats.org/officeDocument/2006/relationships/hyperlink" Target="consultantplus://offline/ref=A5E46C9FB73189D293117701E9F467288807C50E5534D0BA37BDA731B877F8386F208F45538236FB0D9E0B3721yD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Бельдиев Сергей Михайлович</dc:creator>
  <cp:lastModifiedBy>Бельдиев Сергей Михайлович</cp:lastModifiedBy>
  <cp:revision>1</cp:revision>
  <dcterms:created xsi:type="dcterms:W3CDTF">2017-03-31T07:51:00Z</dcterms:created>
  <dcterms:modified xsi:type="dcterms:W3CDTF">2017-03-31T07:51:00Z</dcterms:modified>
</cp:coreProperties>
</file>