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1D" w:rsidRDefault="0097151D" w:rsidP="0097151D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97151D" w:rsidRDefault="0097151D" w:rsidP="0097151D">
      <w:pPr>
        <w:pStyle w:val="ConsPlusTitle"/>
        <w:jc w:val="center"/>
      </w:pPr>
      <w:r>
        <w:t>СТАВРОПОЛЬСКОГО КРАЯ</w:t>
      </w:r>
    </w:p>
    <w:p w:rsidR="0097151D" w:rsidRDefault="0097151D" w:rsidP="0097151D">
      <w:pPr>
        <w:pStyle w:val="ConsPlusTitle"/>
        <w:jc w:val="center"/>
      </w:pPr>
    </w:p>
    <w:p w:rsidR="0097151D" w:rsidRDefault="0097151D" w:rsidP="0097151D">
      <w:pPr>
        <w:pStyle w:val="ConsPlusTitle"/>
        <w:jc w:val="center"/>
      </w:pPr>
      <w:r>
        <w:t>ПРИКАЗ</w:t>
      </w:r>
    </w:p>
    <w:p w:rsidR="0097151D" w:rsidRDefault="0097151D" w:rsidP="0097151D">
      <w:pPr>
        <w:pStyle w:val="ConsPlusTitle"/>
        <w:jc w:val="center"/>
      </w:pPr>
      <w:r>
        <w:t>от 29 августа 2014 г. N 871-пр</w:t>
      </w:r>
    </w:p>
    <w:p w:rsidR="0097151D" w:rsidRDefault="0097151D" w:rsidP="0097151D">
      <w:pPr>
        <w:pStyle w:val="ConsPlusTitle"/>
        <w:jc w:val="center"/>
      </w:pPr>
    </w:p>
    <w:p w:rsidR="0097151D" w:rsidRDefault="0097151D" w:rsidP="0097151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7151D" w:rsidRDefault="0097151D" w:rsidP="0097151D">
      <w:pPr>
        <w:pStyle w:val="ConsPlusTitle"/>
        <w:jc w:val="center"/>
      </w:pPr>
      <w:r>
        <w:t>МИНИСТЕРСТВОМ ОБРАЗОВАНИЯ И МОЛОДЕЖНОЙ ПОЛИТИКИ</w:t>
      </w:r>
    </w:p>
    <w:p w:rsidR="0097151D" w:rsidRDefault="0097151D" w:rsidP="0097151D">
      <w:pPr>
        <w:pStyle w:val="ConsPlusTitle"/>
        <w:jc w:val="center"/>
      </w:pPr>
      <w:r>
        <w:t>СТАВРОПОЛЬСКОГО КРАЯ ГОСУДАРСТВЕННОЙ УСЛУГИ "ПРЕДОСТАВЛЕНИЕ</w:t>
      </w:r>
    </w:p>
    <w:p w:rsidR="0097151D" w:rsidRDefault="0097151D" w:rsidP="0097151D">
      <w:pPr>
        <w:pStyle w:val="ConsPlusTitle"/>
        <w:jc w:val="center"/>
      </w:pPr>
      <w:r>
        <w:t>ИНФОРМАЦИИ ОБ ОРГАНИЗАЦИИ СРЕДНЕГО И ДОПОЛНИТЕЛЬНОГО</w:t>
      </w:r>
    </w:p>
    <w:p w:rsidR="0097151D" w:rsidRDefault="0097151D" w:rsidP="0097151D">
      <w:pPr>
        <w:pStyle w:val="ConsPlusTitle"/>
        <w:jc w:val="center"/>
      </w:pPr>
      <w:r>
        <w:t>ПРОФЕССИОНАЛЬНОГО ОБРАЗОВАНИЯ"</w:t>
      </w:r>
    </w:p>
    <w:p w:rsidR="0097151D" w:rsidRDefault="0097151D" w:rsidP="0097151D">
      <w:pPr>
        <w:pStyle w:val="ConsPlusNormal"/>
        <w:jc w:val="center"/>
      </w:pPr>
    </w:p>
    <w:p w:rsidR="0097151D" w:rsidRDefault="0097151D" w:rsidP="0097151D">
      <w:pPr>
        <w:pStyle w:val="ConsPlusNormal"/>
        <w:jc w:val="center"/>
      </w:pPr>
      <w:r>
        <w:t>Список изменяющих документов</w:t>
      </w:r>
    </w:p>
    <w:p w:rsidR="0097151D" w:rsidRDefault="0097151D" w:rsidP="0097151D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97151D" w:rsidRDefault="0097151D" w:rsidP="0097151D">
      <w:pPr>
        <w:pStyle w:val="ConsPlusNormal"/>
        <w:jc w:val="center"/>
      </w:pPr>
      <w:r>
        <w:t xml:space="preserve">от 21.11.2014 </w:t>
      </w:r>
      <w:hyperlink r:id="rId5" w:history="1">
        <w:r>
          <w:rPr>
            <w:color w:val="0000FF"/>
          </w:rPr>
          <w:t>N 1231-пр</w:t>
        </w:r>
      </w:hyperlink>
      <w:r>
        <w:t xml:space="preserve">, от 19.01.2015 </w:t>
      </w:r>
      <w:hyperlink r:id="rId6" w:history="1">
        <w:r>
          <w:rPr>
            <w:color w:val="0000FF"/>
          </w:rPr>
          <w:t>N 33-пр</w:t>
        </w:r>
      </w:hyperlink>
      <w:r>
        <w:t xml:space="preserve">, от 29.11.2016 </w:t>
      </w:r>
      <w:hyperlink r:id="rId7" w:history="1">
        <w:r>
          <w:rPr>
            <w:color w:val="0000FF"/>
          </w:rPr>
          <w:t>N 1319-пр</w:t>
        </w:r>
      </w:hyperlink>
      <w:r>
        <w:t>)</w:t>
      </w:r>
    </w:p>
    <w:p w:rsidR="0097151D" w:rsidRDefault="0097151D" w:rsidP="0097151D">
      <w:pPr>
        <w:pStyle w:val="ConsPlusNormal"/>
        <w:jc w:val="both"/>
      </w:pPr>
    </w:p>
    <w:p w:rsidR="0097151D" w:rsidRDefault="0097151D" w:rsidP="0097151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</w:t>
      </w:r>
      <w:proofErr w:type="gramEnd"/>
      <w:r>
        <w:t xml:space="preserve"> контрольных (надзорных) функций и порядка </w:t>
      </w:r>
      <w:proofErr w:type="gramStart"/>
      <w:r>
        <w:t>проведения экспертизы проектов административных регламентов предоставления государственных услуг</w:t>
      </w:r>
      <w:proofErr w:type="gramEnd"/>
      <w:r>
        <w:t xml:space="preserve"> и проектов административных регламентов исполнения государственных контрольных (надзорных) функций" приказываю:</w:t>
      </w:r>
    </w:p>
    <w:p w:rsidR="0097151D" w:rsidRDefault="0097151D" w:rsidP="0097151D">
      <w:pPr>
        <w:pStyle w:val="ConsPlusNormal"/>
        <w:jc w:val="both"/>
      </w:pPr>
    </w:p>
    <w:p w:rsidR="0097151D" w:rsidRDefault="0097151D" w:rsidP="0097151D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образования и молодежной политики Ставропольского края государственной услуги "Предоставление информации об организации среднего и дополнительного профессионального образования".</w:t>
      </w:r>
    </w:p>
    <w:p w:rsidR="0097151D" w:rsidRDefault="0097151D" w:rsidP="0097151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Ставропольского края от 19 ноября 2010 г. N 753-пр "Об утверждении Административного регламента министерства образования Ставропольского края по предоставлению государственной услуги "Предоставление информации об организации начального, среднего и дополнительного проф</w:t>
      </w:r>
      <w:bookmarkStart w:id="0" w:name="_GoBack"/>
      <w:bookmarkEnd w:id="0"/>
      <w:r>
        <w:t>ессионального образования".</w:t>
      </w:r>
    </w:p>
    <w:p w:rsidR="0097151D" w:rsidRDefault="0097151D" w:rsidP="0097151D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Г.С. Зубенко.</w:t>
      </w:r>
    </w:p>
    <w:p w:rsidR="0097151D" w:rsidRDefault="0097151D" w:rsidP="0097151D">
      <w:pPr>
        <w:pStyle w:val="ConsPlusNormal"/>
        <w:jc w:val="both"/>
      </w:pPr>
    </w:p>
    <w:p w:rsidR="0097151D" w:rsidRDefault="0097151D" w:rsidP="0097151D">
      <w:pPr>
        <w:pStyle w:val="ConsPlusNormal"/>
        <w:jc w:val="right"/>
      </w:pPr>
      <w:r>
        <w:t>Министр</w:t>
      </w:r>
    </w:p>
    <w:p w:rsidR="0097151D" w:rsidRDefault="0097151D" w:rsidP="0097151D">
      <w:pPr>
        <w:pStyle w:val="ConsPlusNormal"/>
        <w:jc w:val="right"/>
      </w:pPr>
      <w:r>
        <w:t>В.В.ЛЯМИН</w:t>
      </w:r>
    </w:p>
    <w:p w:rsidR="0097151D" w:rsidRDefault="0097151D" w:rsidP="0097151D">
      <w:pPr>
        <w:pStyle w:val="ConsPlusNormal"/>
        <w:jc w:val="both"/>
      </w:pPr>
    </w:p>
    <w:p w:rsidR="007F4823" w:rsidRDefault="007F4823"/>
    <w:sectPr w:rsidR="007F4823" w:rsidSect="0097151D">
      <w:pgSz w:w="11906" w:h="16838"/>
      <w:pgMar w:top="568" w:right="566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D"/>
    <w:rsid w:val="007F4823"/>
    <w:rsid w:val="0097151D"/>
    <w:rsid w:val="009E0A84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1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7151D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1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7151D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436BBACE3B5B359366943E83CDF41406B3994AF2233D806880E2AE74826E83080472DA9A3FC17GAb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F436BBACE3B5B35936774EFE50814B4560669CAD2B38895EDD087DB81820BD70C04178EAE7F11FA25571C2GEbE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F436BBACE3B5B35936774EFE50814B4560669CA4283B8959D75577B0412CBF77CF1E6FEDAEFD1EA25571GCb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5F436BBACE3B5B35936774EFE50814B4560669CA42A3F8653D75577B0412CBF77CF1E6FEDAEFD1EA25571GCb7J" TargetMode="External"/><Relationship Id="rId10" Type="http://schemas.openxmlformats.org/officeDocument/2006/relationships/hyperlink" Target="consultantplus://offline/ref=A5F436BBACE3B5B35936774EFE50814B4560669CA8283B8C53D75577B0412CBFG7b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F436BBACE3B5B35936774EFE50814B4560669CAD2A308D5BDD087DB81820BD70C04178EAE7F11FA25571C0GEb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2017-04-01T09:27:00Z</dcterms:created>
  <dcterms:modified xsi:type="dcterms:W3CDTF">2017-04-01T09:27:00Z</dcterms:modified>
</cp:coreProperties>
</file>