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E7" w:rsidRDefault="00925C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5CE7" w:rsidRDefault="00925CE7">
      <w:pPr>
        <w:pStyle w:val="ConsPlusNormal"/>
        <w:jc w:val="both"/>
        <w:outlineLvl w:val="0"/>
      </w:pPr>
    </w:p>
    <w:p w:rsidR="00925CE7" w:rsidRDefault="00925CE7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925CE7" w:rsidRDefault="00925CE7">
      <w:pPr>
        <w:pStyle w:val="ConsPlusTitle"/>
        <w:jc w:val="center"/>
      </w:pPr>
    </w:p>
    <w:p w:rsidR="00925CE7" w:rsidRDefault="00925CE7">
      <w:pPr>
        <w:pStyle w:val="ConsPlusTitle"/>
        <w:jc w:val="center"/>
      </w:pPr>
      <w:r>
        <w:t>ПОСТАНОВЛЕНИЕ</w:t>
      </w:r>
    </w:p>
    <w:p w:rsidR="00925CE7" w:rsidRDefault="00925CE7">
      <w:pPr>
        <w:pStyle w:val="ConsPlusTitle"/>
        <w:jc w:val="center"/>
      </w:pPr>
      <w:r>
        <w:t>от 24 июня 2011 г. N 250-п</w:t>
      </w:r>
    </w:p>
    <w:p w:rsidR="00925CE7" w:rsidRDefault="00925CE7">
      <w:pPr>
        <w:pStyle w:val="ConsPlusTitle"/>
        <w:jc w:val="center"/>
      </w:pPr>
    </w:p>
    <w:p w:rsidR="00925CE7" w:rsidRDefault="00925CE7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925CE7" w:rsidRDefault="00925CE7">
      <w:pPr>
        <w:pStyle w:val="ConsPlusTitle"/>
        <w:jc w:val="center"/>
      </w:pPr>
      <w:r>
        <w:t>И ОБЯЗАТЕЛЬНЫМИ ДЛЯ ПРЕДОСТАВЛЕНИЯ ОРГАНАМИ ИСПОЛНИТЕЛЬНОЙ</w:t>
      </w:r>
    </w:p>
    <w:p w:rsidR="00925CE7" w:rsidRDefault="00925CE7">
      <w:pPr>
        <w:pStyle w:val="ConsPlusTitle"/>
        <w:jc w:val="center"/>
      </w:pPr>
      <w:r>
        <w:t>ВЛАСТИ СТАВРОПОЛЬСКОГО КРАЯ ГОСУДАРСТВЕННЫХ УСЛУГ</w:t>
      </w:r>
    </w:p>
    <w:p w:rsidR="00925CE7" w:rsidRDefault="00925CE7">
      <w:pPr>
        <w:pStyle w:val="ConsPlusTitle"/>
        <w:jc w:val="center"/>
      </w:pPr>
      <w:r>
        <w:t>И ПРЕДОСТАВЛЯЮТСЯ ОРГАНИЗАЦИЯМИ И УПОЛНОМОЧЕННЫМИ</w:t>
      </w:r>
    </w:p>
    <w:p w:rsidR="00925CE7" w:rsidRDefault="00925CE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925CE7" w:rsidRDefault="00925CE7">
      <w:pPr>
        <w:pStyle w:val="ConsPlusTitle"/>
        <w:jc w:val="center"/>
      </w:pPr>
      <w:r>
        <w:t>ЭКСПЕРТАМИ, УЧАСТВУЮЩИМИ В ПРЕДОСТАВЛЕНИИ</w:t>
      </w:r>
    </w:p>
    <w:p w:rsidR="00925CE7" w:rsidRDefault="00925CE7">
      <w:pPr>
        <w:pStyle w:val="ConsPlusTitle"/>
        <w:jc w:val="center"/>
      </w:pPr>
      <w:r>
        <w:t>ГОСУДАРСТВЕННЫХ УСЛУГ</w:t>
      </w:r>
    </w:p>
    <w:p w:rsidR="00925CE7" w:rsidRDefault="00925C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5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14.12.2011 </w:t>
            </w:r>
            <w:hyperlink r:id="rId5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04.09.2012 </w:t>
            </w:r>
            <w:hyperlink r:id="rId6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7" w:history="1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</w:tr>
    </w:tbl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Ставропольского края постановляет:</w:t>
      </w: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(далее - Перечень услуг).</w:t>
      </w:r>
    </w:p>
    <w:p w:rsidR="00925CE7" w:rsidRDefault="00925CE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Ставропольского края в течение двух месяцев со дня утверждения </w:t>
      </w:r>
      <w:hyperlink w:anchor="P40" w:history="1">
        <w:r>
          <w:rPr>
            <w:color w:val="0000FF"/>
          </w:rPr>
          <w:t>Перечня</w:t>
        </w:r>
      </w:hyperlink>
      <w:r>
        <w:t xml:space="preserve"> услуг: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2.1. Привести свои правовые акты в соответствие с настоящим постановлением.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2.2. Представить в министерство экономического развития Ставропольского края предложения по уточнению Перечня услуг.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Шаповалова В.Г. и заместителя председателя Правительства Ставропольского края Ефремова Г.Г.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right"/>
      </w:pPr>
      <w:r>
        <w:t>Губернатор</w:t>
      </w:r>
    </w:p>
    <w:p w:rsidR="00925CE7" w:rsidRDefault="00925CE7">
      <w:pPr>
        <w:pStyle w:val="ConsPlusNormal"/>
        <w:jc w:val="right"/>
      </w:pPr>
      <w:r>
        <w:t>Ставропольского края</w:t>
      </w:r>
    </w:p>
    <w:p w:rsidR="00925CE7" w:rsidRDefault="00925CE7">
      <w:pPr>
        <w:pStyle w:val="ConsPlusNormal"/>
        <w:jc w:val="right"/>
      </w:pPr>
      <w:r>
        <w:t>В.В.ГАЕВСКИЙ</w:t>
      </w: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right"/>
        <w:outlineLvl w:val="0"/>
      </w:pPr>
      <w:r>
        <w:t>Утвержден</w:t>
      </w:r>
    </w:p>
    <w:p w:rsidR="00925CE7" w:rsidRDefault="00925CE7">
      <w:pPr>
        <w:pStyle w:val="ConsPlusNormal"/>
        <w:jc w:val="right"/>
      </w:pPr>
      <w:r>
        <w:t>постановлением</w:t>
      </w:r>
    </w:p>
    <w:p w:rsidR="00925CE7" w:rsidRDefault="00925CE7">
      <w:pPr>
        <w:pStyle w:val="ConsPlusNormal"/>
        <w:jc w:val="right"/>
      </w:pPr>
      <w:r>
        <w:lastRenderedPageBreak/>
        <w:t>Правительства Ставропольского края</w:t>
      </w:r>
    </w:p>
    <w:p w:rsidR="00925CE7" w:rsidRDefault="00925CE7">
      <w:pPr>
        <w:pStyle w:val="ConsPlusNormal"/>
        <w:jc w:val="right"/>
      </w:pPr>
      <w:r>
        <w:t>от 24 июня 2011 г. N 250-п</w:t>
      </w: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Title"/>
        <w:jc w:val="center"/>
      </w:pPr>
      <w:bookmarkStart w:id="0" w:name="P40"/>
      <w:bookmarkEnd w:id="0"/>
      <w:r>
        <w:t>ПЕРЕЧЕНЬ</w:t>
      </w:r>
    </w:p>
    <w:p w:rsidR="00925CE7" w:rsidRDefault="00925CE7">
      <w:pPr>
        <w:pStyle w:val="ConsPlusTitle"/>
        <w:jc w:val="center"/>
      </w:pPr>
      <w:r>
        <w:t>УСЛУГ, КОТОРЫЕ ЯВЛЯЮТСЯ НЕОБХОДИМЫМИ И ОБЯЗАТЕЛЬНЫМИ</w:t>
      </w:r>
    </w:p>
    <w:p w:rsidR="00925CE7" w:rsidRDefault="00925CE7">
      <w:pPr>
        <w:pStyle w:val="ConsPlusTitle"/>
        <w:jc w:val="center"/>
      </w:pPr>
      <w:r>
        <w:t>ДЛЯ ПРЕДОСТАВЛЕНИЯ ОРГАНАМИ ИСПОЛНИТЕЛЬНОЙ ВЛАСТИ</w:t>
      </w:r>
    </w:p>
    <w:p w:rsidR="00925CE7" w:rsidRDefault="00925CE7">
      <w:pPr>
        <w:pStyle w:val="ConsPlusTitle"/>
        <w:jc w:val="center"/>
      </w:pPr>
      <w:r>
        <w:t>СТАВРОПОЛЬСКОГО КРАЯ ГОСУДАРСТВЕННЫХ УСЛУГ</w:t>
      </w:r>
    </w:p>
    <w:p w:rsidR="00925CE7" w:rsidRDefault="00925CE7">
      <w:pPr>
        <w:pStyle w:val="ConsPlusTitle"/>
        <w:jc w:val="center"/>
      </w:pPr>
      <w:r>
        <w:t>И ПРЕДОСТАВЛЯЮТСЯ ОРГАНИЗАЦИЯМИ И УПОЛНОМОЧЕННЫМИ</w:t>
      </w:r>
    </w:p>
    <w:p w:rsidR="00925CE7" w:rsidRDefault="00925CE7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925CE7" w:rsidRDefault="00925CE7">
      <w:pPr>
        <w:pStyle w:val="ConsPlusTitle"/>
        <w:jc w:val="center"/>
      </w:pPr>
      <w:r>
        <w:t>ЭКСПЕРТАМИ, УЧАСТВУЮЩИМИ В ПРЕДОСТАВЛЕНИИ</w:t>
      </w:r>
    </w:p>
    <w:p w:rsidR="00925CE7" w:rsidRDefault="00925CE7">
      <w:pPr>
        <w:pStyle w:val="ConsPlusTitle"/>
        <w:jc w:val="center"/>
      </w:pPr>
      <w:r>
        <w:t>ГОСУДАРСТВЕННЫХ УСЛУГ</w:t>
      </w:r>
    </w:p>
    <w:p w:rsidR="00925CE7" w:rsidRDefault="00925CE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5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925CE7" w:rsidRDefault="00925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14.12.2011 </w:t>
            </w:r>
            <w:hyperlink r:id="rId10" w:history="1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04.09.2012 </w:t>
            </w:r>
            <w:hyperlink r:id="rId11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2" w:history="1">
              <w:r>
                <w:rPr>
                  <w:color w:val="0000FF"/>
                </w:rPr>
                <w:t>N 576-п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CE7" w:rsidRDefault="00925CE7"/>
        </w:tc>
      </w:tr>
    </w:tbl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11.11.2021 N 576-п.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14.12.2011 N 493-п.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3. Государственная экспертиза проектной документации </w:t>
      </w:r>
      <w:hyperlink w:anchor="P88" w:history="1">
        <w:r>
          <w:rPr>
            <w:color w:val="0000FF"/>
          </w:rPr>
          <w:t>&lt;*&gt;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(в ред. постановлений Правительства Ставропольского края от 14.12.2011 </w:t>
      </w:r>
      <w:hyperlink r:id="rId15" w:history="1">
        <w:r>
          <w:rPr>
            <w:color w:val="0000FF"/>
          </w:rPr>
          <w:t>N 493-п</w:t>
        </w:r>
      </w:hyperlink>
      <w:r>
        <w:t xml:space="preserve">, от 11.11.2021 </w:t>
      </w:r>
      <w:hyperlink r:id="rId16" w:history="1">
        <w:r>
          <w:rPr>
            <w:color w:val="0000FF"/>
          </w:rPr>
          <w:t>N 576-п</w:t>
        </w:r>
      </w:hyperlink>
      <w:r>
        <w:t>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4. Государственная экспертиза результатов инженерных изысканий </w:t>
      </w:r>
      <w:hyperlink w:anchor="P88" w:history="1">
        <w:r>
          <w:rPr>
            <w:color w:val="0000FF"/>
          </w:rPr>
          <w:t>&lt;*&gt;</w:t>
        </w:r>
      </w:hyperlink>
      <w:r>
        <w:t>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5. Проведение кадастровых работ в целях выдачи межевого плана, технического плана, акта обследования </w:t>
      </w:r>
      <w:hyperlink w:anchor="P90" w:history="1">
        <w:r>
          <w:rPr>
            <w:color w:val="0000FF"/>
          </w:rPr>
          <w:t>&lt;**&gt;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6. Медицинское освидетельствование с выдачей справки и (или) заключения в целях предоставления органами исполнительной власти Ставропольского края государственных услуг &lt;***&gt;.</w:t>
      </w:r>
    </w:p>
    <w:p w:rsidR="00925CE7" w:rsidRDefault="00925CE7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nformat"/>
        <w:spacing w:before="200"/>
        <w:jc w:val="both"/>
      </w:pPr>
      <w:r>
        <w:t xml:space="preserve">     1</w:t>
      </w:r>
    </w:p>
    <w:p w:rsidR="00925CE7" w:rsidRDefault="00925CE7">
      <w:pPr>
        <w:pStyle w:val="ConsPlusNonformat"/>
        <w:jc w:val="both"/>
      </w:pPr>
      <w:r>
        <w:t xml:space="preserve">    </w:t>
      </w:r>
      <w:proofErr w:type="gramStart"/>
      <w:r>
        <w:t>6 .</w:t>
      </w:r>
      <w:proofErr w:type="gramEnd"/>
      <w:r>
        <w:t xml:space="preserve">  </w:t>
      </w:r>
      <w:proofErr w:type="gramStart"/>
      <w:r>
        <w:t>Выдача  медицинскими</w:t>
      </w:r>
      <w:proofErr w:type="gramEnd"/>
      <w:r>
        <w:t xml:space="preserve"> организациями выписки из истории  болезни или</w:t>
      </w:r>
    </w:p>
    <w:p w:rsidR="00925CE7" w:rsidRDefault="00925CE7">
      <w:pPr>
        <w:pStyle w:val="ConsPlusNonformat"/>
        <w:jc w:val="both"/>
      </w:pPr>
      <w:proofErr w:type="gramStart"/>
      <w:r>
        <w:t>амбулаторной  карты</w:t>
      </w:r>
      <w:proofErr w:type="gramEnd"/>
      <w:r>
        <w:t xml:space="preserve">  в  целях предоставления органами исполнительной власти</w:t>
      </w:r>
    </w:p>
    <w:p w:rsidR="00925CE7" w:rsidRDefault="00925CE7">
      <w:pPr>
        <w:pStyle w:val="ConsPlusNonformat"/>
        <w:jc w:val="both"/>
      </w:pPr>
      <w:r>
        <w:t>Ставропольского края государственных услуг.</w:t>
      </w:r>
    </w:p>
    <w:p w:rsidR="00925CE7" w:rsidRDefault="00925CE7">
      <w:pPr>
        <w:pStyle w:val="ConsPlusNormal"/>
        <w:jc w:val="both"/>
      </w:pPr>
      <w:r>
        <w:t xml:space="preserve">(п. 6.1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7. Прохождение специальной подготовки, в том числе выдача документа, подтверждающего ее прохождение, необходимого и обязательного для предоставления органами исполнительной власти Ставропольского края государственных услуг </w:t>
      </w:r>
      <w:hyperlink w:anchor="P92" w:history="1">
        <w:r>
          <w:rPr>
            <w:color w:val="0000FF"/>
          </w:rPr>
          <w:t>&lt;***&gt;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14.12.2011 N 493-п)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11.11.2021 N 576-п.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9. Нотариальное свидетельствование верности копий документов, необходимых для предоставления органами исполнительной власти Ставропольского края государственных услуг (в случаях, когда требование о нотариальном свидетельствовании верности копии документа установлено законодательством Российской Федерации и (или) законодательством Ставропольского края) </w:t>
      </w:r>
      <w:hyperlink w:anchor="P90" w:history="1">
        <w:r>
          <w:rPr>
            <w:color w:val="0000FF"/>
          </w:rPr>
          <w:t>&lt;**&gt;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9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lastRenderedPageBreak/>
        <w:t xml:space="preserve">10. Открытие счета в кредитной организации </w:t>
      </w:r>
      <w:hyperlink w:anchor="P90" w:history="1">
        <w:r>
          <w:rPr>
            <w:color w:val="0000FF"/>
          </w:rPr>
          <w:t>&lt;**&gt;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10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11. Выдача письменного согласования общероссийской спортивной федерации на государственную аккредитацию региональной спортивной федерации.</w:t>
      </w:r>
    </w:p>
    <w:p w:rsidR="00925CE7" w:rsidRDefault="00925CE7">
      <w:pPr>
        <w:pStyle w:val="ConsPlusNormal"/>
        <w:jc w:val="both"/>
      </w:pPr>
      <w:r>
        <w:t xml:space="preserve">(п. 11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14.12.2011 N 493-п;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12. Нотариальное свидетельствование верности перевода на русский язык документов, составленных на иностранном языке, либо подлинности подписи переводчика </w:t>
      </w:r>
      <w:hyperlink w:anchor="P90" w:history="1">
        <w:r>
          <w:rPr>
            <w:color w:val="0000FF"/>
          </w:rPr>
          <w:t>&lt;**&gt;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13. Проведение государственной историко-культурной экспертизы </w:t>
      </w:r>
      <w:hyperlink w:anchor="P90" w:history="1">
        <w:r>
          <w:rPr>
            <w:color w:val="0000FF"/>
          </w:rPr>
          <w:t>&lt;**&gt;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13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04.09.2012 N 330-п;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14. Техническое освидетельствование аттракциона с выдачей акта оценки технического состояния аттракциона (технического освидетельствования), подтверждающего соответствие аттракциона перечню требований к техническому состоянию и эксплуатации аттракционов </w:t>
      </w:r>
      <w:hyperlink w:anchor="P88" w:history="1">
        <w:r>
          <w:rPr>
            <w:color w:val="0000FF"/>
          </w:rPr>
          <w:t>&lt;*&gt;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14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 xml:space="preserve">15. Обследование аттракциона с выдачей заключения, содержащего условия и возможный срок продления эксплуатации аттракциона </w:t>
      </w:r>
      <w:hyperlink w:anchor="P88" w:history="1">
        <w:r>
          <w:rPr>
            <w:color w:val="0000FF"/>
          </w:rPr>
          <w:t>&lt;*&gt;</w:t>
        </w:r>
      </w:hyperlink>
      <w:r>
        <w:t>.</w:t>
      </w:r>
    </w:p>
    <w:p w:rsidR="00925CE7" w:rsidRDefault="00925CE7">
      <w:pPr>
        <w:pStyle w:val="ConsPlusNormal"/>
        <w:jc w:val="both"/>
      </w:pPr>
      <w:r>
        <w:t xml:space="preserve">(п. 15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16. Проведение комплексного психолого-медико-педагогического обследования с выдачей заключения.</w:t>
      </w:r>
    </w:p>
    <w:p w:rsidR="00925CE7" w:rsidRDefault="00925CE7">
      <w:pPr>
        <w:pStyle w:val="ConsPlusNormal"/>
        <w:jc w:val="both"/>
      </w:pPr>
      <w:r>
        <w:t xml:space="preserve">(п. 16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17. Выдача справки-расчета, содержащей сведения о превышении значения предельного индекса и размере такого превышения, уполномоченным органом исполнительной власти Ставропольского края, осуществляющим государственное управление в сфере жилищного надзора.</w:t>
      </w:r>
    </w:p>
    <w:p w:rsidR="00925CE7" w:rsidRDefault="00925CE7">
      <w:pPr>
        <w:pStyle w:val="ConsPlusNormal"/>
        <w:jc w:val="both"/>
      </w:pPr>
      <w:r>
        <w:t xml:space="preserve">(п. 17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5CE7" w:rsidRDefault="00925CE7">
      <w:pPr>
        <w:pStyle w:val="ConsPlusNormal"/>
        <w:spacing w:before="220"/>
        <w:ind w:firstLine="540"/>
        <w:jc w:val="both"/>
      </w:pPr>
      <w:bookmarkStart w:id="1" w:name="P88"/>
      <w:bookmarkEnd w:id="1"/>
      <w:r>
        <w:t>&lt;*&gt; Услуги, оказываемые за счет средств заявителя, размер платы за оказание которых устанавливается федеральными органами исполнительной власти в порядке, установленном Правительством Российской Федерации.</w:t>
      </w:r>
    </w:p>
    <w:p w:rsidR="00925CE7" w:rsidRDefault="00925CE7">
      <w:pPr>
        <w:pStyle w:val="ConsPlusNormal"/>
        <w:jc w:val="both"/>
      </w:pPr>
      <w:r>
        <w:t xml:space="preserve">(сноска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bookmarkStart w:id="2" w:name="P90"/>
      <w:bookmarkEnd w:id="2"/>
      <w:r>
        <w:t>&lt;**&gt; Услуги, оказываемые за счет средств заявителя.</w:t>
      </w:r>
    </w:p>
    <w:p w:rsidR="00925CE7" w:rsidRDefault="00925CE7">
      <w:pPr>
        <w:pStyle w:val="ConsPlusNormal"/>
        <w:jc w:val="both"/>
      </w:pPr>
      <w:r>
        <w:t xml:space="preserve">(сноска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11.11.2021 N 576-п)</w:t>
      </w:r>
    </w:p>
    <w:p w:rsidR="00925CE7" w:rsidRDefault="00925CE7">
      <w:pPr>
        <w:pStyle w:val="ConsPlusNormal"/>
        <w:spacing w:before="220"/>
        <w:ind w:firstLine="540"/>
        <w:jc w:val="both"/>
      </w:pPr>
      <w:bookmarkStart w:id="3" w:name="P92"/>
      <w:bookmarkEnd w:id="3"/>
      <w:r>
        <w:t>&lt;***&gt; Услуги, оказываемые за счет средств заявителя в случаях, предусмотренных нормативными правовыми актами Российской Федерации и нормативными правовыми актами Ставропольского края.</w:t>
      </w:r>
    </w:p>
    <w:p w:rsidR="00925CE7" w:rsidRDefault="00925CE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14.12.2011 N 493-п)</w:t>
      </w: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jc w:val="both"/>
      </w:pPr>
    </w:p>
    <w:p w:rsidR="00925CE7" w:rsidRDefault="00925C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0BC3" w:rsidRDefault="00120BC3">
      <w:bookmarkStart w:id="4" w:name="_GoBack"/>
      <w:bookmarkEnd w:id="4"/>
    </w:p>
    <w:sectPr w:rsidR="00120BC3" w:rsidSect="00EA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E7"/>
    <w:rsid w:val="00120BC3"/>
    <w:rsid w:val="003B619D"/>
    <w:rsid w:val="009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5068-7F85-4592-AF15-036C234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5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12A4FA935EC555319A58A8418D1B342FC00F19539C7C0029E6E088014991FE1690F25166CE1E44121CC3ABC50C45E6D5B7B87F9710F87EmDG" TargetMode="External"/><Relationship Id="rId13" Type="http://schemas.openxmlformats.org/officeDocument/2006/relationships/hyperlink" Target="consultantplus://offline/ref=3E1A12A4FA935EC555318455BE2DD311302C97051C5A95225879E0B7D7514FC4BE5696A71222C31A4C194893EB9B5515A69EBBBB658B11F8F2B470D77Fm2G" TargetMode="External"/><Relationship Id="rId18" Type="http://schemas.openxmlformats.org/officeDocument/2006/relationships/hyperlink" Target="consultantplus://offline/ref=3E1A12A4FA935EC555318455BE2DD311302C97051C5A95225879E0B7D7514FC4BE5696A71222C31A4C194893E89B5515A69EBBBB658B11F8F2B470D77Fm2G" TargetMode="External"/><Relationship Id="rId26" Type="http://schemas.openxmlformats.org/officeDocument/2006/relationships/hyperlink" Target="consultantplus://offline/ref=3E1A12A4FA935EC555318455BE2DD311302C9705195095285876BDBDDF0843C6B959C9B0156BCF1B4C194A92E4C45000B7C6B7BE7F9412E4EEB6727Dm4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1A12A4FA935EC555318455BE2DD311302C97051C5A95225879E0B7D7514FC4BE5696A71222C31A4C194890EE9B5515A69EBBBB658B11F8F2B470D77Fm2G" TargetMode="External"/><Relationship Id="rId34" Type="http://schemas.openxmlformats.org/officeDocument/2006/relationships/hyperlink" Target="consultantplus://offline/ref=3E1A12A4FA935EC555318455BE2DD311302C97051C5A95225879E0B7D7514FC4BE5696A71222C31A4C194891EB9B5515A69EBBBB658B11F8F2B470D77Fm2G" TargetMode="External"/><Relationship Id="rId7" Type="http://schemas.openxmlformats.org/officeDocument/2006/relationships/hyperlink" Target="consultantplus://offline/ref=3E1A12A4FA935EC555318455BE2DD311302C97051C5A95225879E0B7D7514FC4BE5696A71222C31A4C194892EA9B5515A69EBBBB658B11F8F2B470D77Fm2G" TargetMode="External"/><Relationship Id="rId12" Type="http://schemas.openxmlformats.org/officeDocument/2006/relationships/hyperlink" Target="consultantplus://offline/ref=3E1A12A4FA935EC555318455BE2DD311302C97051C5A95225879E0B7D7514FC4BE5696A71222C31A4C194893ED9B5515A69EBBBB658B11F8F2B470D77Fm2G" TargetMode="External"/><Relationship Id="rId17" Type="http://schemas.openxmlformats.org/officeDocument/2006/relationships/hyperlink" Target="consultantplus://offline/ref=3E1A12A4FA935EC555318455BE2DD311302C97051C5A95225879E0B7D7514FC4BE5696A71222C31A4C194893E99B5515A69EBBBB658B11F8F2B470D77Fm2G" TargetMode="External"/><Relationship Id="rId25" Type="http://schemas.openxmlformats.org/officeDocument/2006/relationships/hyperlink" Target="consultantplus://offline/ref=3E1A12A4FA935EC555318455BE2DD311302C97051C5A95225879E0B7D7514FC4BE5696A71222C31A4C194890EA9B5515A69EBBBB658B11F8F2B470D77Fm2G" TargetMode="External"/><Relationship Id="rId33" Type="http://schemas.openxmlformats.org/officeDocument/2006/relationships/hyperlink" Target="consultantplus://offline/ref=3E1A12A4FA935EC555318455BE2DD311302C97051C5A95225879E0B7D7514FC4BE5696A71222C31A4C194891EC9B5515A69EBBBB658B11F8F2B470D77Fm2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1A12A4FA935EC555318455BE2DD311302C97051C5A95225879E0B7D7514FC4BE5696A71222C31A4C194893EA9B5515A69EBBBB658B11F8F2B470D77Fm2G" TargetMode="External"/><Relationship Id="rId20" Type="http://schemas.openxmlformats.org/officeDocument/2006/relationships/hyperlink" Target="consultantplus://offline/ref=3E1A12A4FA935EC555318455BE2DD311302C9705195095285876BDBDDF0843C6B959C9B0156BCF1B4C194997E4C45000B7C6B7BE7F9412E4EEB6727Dm4G" TargetMode="External"/><Relationship Id="rId29" Type="http://schemas.openxmlformats.org/officeDocument/2006/relationships/hyperlink" Target="consultantplus://offline/ref=3E1A12A4FA935EC555318455BE2DD311302C9705185397295F76BDBDDF0843C6B959C9B0156BCF1B4C194897E4C45000B7C6B7BE7F9412E4EEB6727Dm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A12A4FA935EC555318455BE2DD311302C9705185397295F76BDBDDF0843C6B959C9B0156BCF1B4C194897E4C45000B7C6B7BE7F9412E4EEB6727Dm4G" TargetMode="External"/><Relationship Id="rId11" Type="http://schemas.openxmlformats.org/officeDocument/2006/relationships/hyperlink" Target="consultantplus://offline/ref=3E1A12A4FA935EC555318455BE2DD311302C9705185397295F76BDBDDF0843C6B959C9B0156BCF1B4C194897E4C45000B7C6B7BE7F9412E4EEB6727Dm4G" TargetMode="External"/><Relationship Id="rId24" Type="http://schemas.openxmlformats.org/officeDocument/2006/relationships/hyperlink" Target="consultantplus://offline/ref=3E1A12A4FA935EC555318455BE2DD311302C9705195095285876BDBDDF0843C6B959C9B0156BCF1B4C19499BE4C45000B7C6B7BE7F9412E4EEB6727Dm4G" TargetMode="External"/><Relationship Id="rId32" Type="http://schemas.openxmlformats.org/officeDocument/2006/relationships/hyperlink" Target="consultantplus://offline/ref=3E1A12A4FA935EC555318455BE2DD311302C97051C5A95225879E0B7D7514FC4BE5696A71222C31A4C194891ED9B5515A69EBBBB658B11F8F2B470D77Fm2G" TargetMode="External"/><Relationship Id="rId37" Type="http://schemas.openxmlformats.org/officeDocument/2006/relationships/hyperlink" Target="consultantplus://offline/ref=3E1A12A4FA935EC555318455BE2DD311302C9705195095285876BDBDDF0843C6B959C9B0156BCF1B4C194A94E4C45000B7C6B7BE7F9412E4EEB6727Dm4G" TargetMode="External"/><Relationship Id="rId5" Type="http://schemas.openxmlformats.org/officeDocument/2006/relationships/hyperlink" Target="consultantplus://offline/ref=3E1A12A4FA935EC555318455BE2DD311302C9705195095285876BDBDDF0843C6B959C9B0156BCF1B4C194897E4C45000B7C6B7BE7F9412E4EEB6727Dm4G" TargetMode="External"/><Relationship Id="rId15" Type="http://schemas.openxmlformats.org/officeDocument/2006/relationships/hyperlink" Target="consultantplus://offline/ref=3E1A12A4FA935EC555318455BE2DD311302C9705195095285876BDBDDF0843C6B959C9B0156BCF1B4C194990E4C45000B7C6B7BE7F9412E4EEB6727Dm4G" TargetMode="External"/><Relationship Id="rId23" Type="http://schemas.openxmlformats.org/officeDocument/2006/relationships/hyperlink" Target="consultantplus://offline/ref=3E1A12A4FA935EC555318455BE2DD311302C97051C5A95225879E0B7D7514FC4BE5696A71222C31A4C194890ED9B5515A69EBBBB658B11F8F2B470D77Fm2G" TargetMode="External"/><Relationship Id="rId28" Type="http://schemas.openxmlformats.org/officeDocument/2006/relationships/hyperlink" Target="consultantplus://offline/ref=3E1A12A4FA935EC555318455BE2DD311302C97051C5A95225879E0B7D7514FC4BE5696A71222C31A4C194890E89B5515A69EBBBB658B11F8F2B470D77Fm2G" TargetMode="External"/><Relationship Id="rId36" Type="http://schemas.openxmlformats.org/officeDocument/2006/relationships/hyperlink" Target="consultantplus://offline/ref=3E1A12A4FA935EC555318455BE2DD311302C97051C5A95225879E0B7D7514FC4BE5696A71222C31A4C194891EA9B5515A69EBBBB658B11F8F2B470D77Fm2G" TargetMode="External"/><Relationship Id="rId10" Type="http://schemas.openxmlformats.org/officeDocument/2006/relationships/hyperlink" Target="consultantplus://offline/ref=3E1A12A4FA935EC555318455BE2DD311302C9705195095285876BDBDDF0843C6B959C9B0156BCF1B4C194897E4C45000B7C6B7BE7F9412E4EEB6727Dm4G" TargetMode="External"/><Relationship Id="rId19" Type="http://schemas.openxmlformats.org/officeDocument/2006/relationships/hyperlink" Target="consultantplus://offline/ref=3E1A12A4FA935EC555318455BE2DD311302C97051C5A95225879E0B7D7514FC4BE5696A71222C31A4C194893E69B5515A69EBBBB658B11F8F2B470D77Fm2G" TargetMode="External"/><Relationship Id="rId31" Type="http://schemas.openxmlformats.org/officeDocument/2006/relationships/hyperlink" Target="consultantplus://offline/ref=3E1A12A4FA935EC555318455BE2DD311302C97051C5A95225879E0B7D7514FC4BE5696A71222C31A4C194891EF9B5515A69EBBBB658B11F8F2B470D77Fm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1A12A4FA935EC555318455BE2DD311302C97051C5A95225879E0B7D7514FC4BE5696A71222C31A4C194893EE9B5515A69EBBBB658B11F8F2B470D77Fm2G" TargetMode="External"/><Relationship Id="rId14" Type="http://schemas.openxmlformats.org/officeDocument/2006/relationships/hyperlink" Target="consultantplus://offline/ref=3E1A12A4FA935EC555318455BE2DD311302C9705195095285876BDBDDF0843C6B959C9B0156BCF1B4C194993E4C45000B7C6B7BE7F9412E4EEB6727Dm4G" TargetMode="External"/><Relationship Id="rId22" Type="http://schemas.openxmlformats.org/officeDocument/2006/relationships/hyperlink" Target="consultantplus://offline/ref=3E1A12A4FA935EC555318455BE2DD311302C9705195095285876BDBDDF0843C6B959C9B0156BCF1B4C19499AE4C45000B7C6B7BE7F9412E4EEB6727Dm4G" TargetMode="External"/><Relationship Id="rId27" Type="http://schemas.openxmlformats.org/officeDocument/2006/relationships/hyperlink" Target="consultantplus://offline/ref=3E1A12A4FA935EC555318455BE2DD311302C97051C5A95225879E0B7D7514FC4BE5696A71222C31A4C194890E99B5515A69EBBBB658B11F8F2B470D77Fm2G" TargetMode="External"/><Relationship Id="rId30" Type="http://schemas.openxmlformats.org/officeDocument/2006/relationships/hyperlink" Target="consultantplus://offline/ref=3E1A12A4FA935EC555318455BE2DD311302C97051C5A95225879E0B7D7514FC4BE5696A71222C31A4C194890E69B5515A69EBBBB658B11F8F2B470D77Fm2G" TargetMode="External"/><Relationship Id="rId35" Type="http://schemas.openxmlformats.org/officeDocument/2006/relationships/hyperlink" Target="consultantplus://offline/ref=3E1A12A4FA935EC555318455BE2DD311302C97051C5A95225879E0B7D7514FC4BE5696A71222C31A4C194891EA9B5515A69EBBBB658B11F8F2B470D77F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2021-12-14T06:38:00Z</dcterms:created>
  <dcterms:modified xsi:type="dcterms:W3CDTF">2021-12-14T06:39:00Z</dcterms:modified>
</cp:coreProperties>
</file>